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sz w:val="40"/>
          <w:szCs w:val="40"/>
        </w:rPr>
      </w:pPr>
      <w:r>
        <w:rPr>
          <w:sz w:val="40"/>
          <w:szCs w:val="40"/>
        </w:rPr>
        <w:t>20-GHOST CLUB - NORDIC AND BALTIC TOUR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to 21</w:t>
      </w:r>
      <w:r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July-2012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 bevy of old Rolls there came</w:t>
      </w:r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 Nordic Lands, wind, sun and rain</w:t>
      </w:r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By the wayside some fell</w:t>
      </w:r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Lack of petrol - Oh hell!</w:t>
      </w:r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But to keep going was their simple aim</w:t>
      </w:r>
    </w:p>
    <w:p>
      <w:pPr>
        <w:jc w:val="center"/>
        <w:rPr>
          <w:i/>
          <w:sz w:val="28"/>
          <w:szCs w:val="28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Fifteen of the seventeen participating cars met at Harwich for the night ferry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Esbjerg, Denmark. The seventeen included ten Silver Ghosts (1913-1924):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Holmes, de Boers (Netherlands), Corbetts (joined in Stockholm), Tysons,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Palmers, Stuttards, Forsters, Banks,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Mathesons (Australia), Whitaker; one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(1926): Crossley Cookes; one Phantom I (1927): Forbes; four Phantom II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Continentals (1930-1933): Macphersons, Duce, Keunings (Netherlands), Elliotts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(Austria); one 20-25: Fidlers (joined at Copenhagen), plus the Stuttard’s Range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Rover (mechanical back-up): O’Sullivan.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a smooth crossing to Denmark we drove straight to Ribe and set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standard of open air relaxed lunches in the old port of Sonnebrun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followed by sight-seeing (Ribe Cathedral).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route covered over 1,500 miles through Denmark, Sweden, Latvia,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Estonia and Finland. A couple of cars popped into Germany inadvertently.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tour which surpassed our very high expectations in every detail, a perfect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cars, wonderful ambience, fascinating driving and fun.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Denmark and Sweden we stayed in castles, starting with Broholm, drinking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 on the lawn as swans and cygnets sailed elegantly through a passage in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water-lily filled lake; monasteries including Bosjökloster and Vadstena,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founded in 1350 by Sweden’s only Saint, Saint Bridget; a Kro (country inn) ;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state of the art eccentric modern glass hotel where the famous designer, Kjell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Engman explained his thoughts behind the whole concept and the “functional” but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very comfortable Copenhagen Island Hotel.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John and Lesley Stuttard’s exhaustive reconnaissance and research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resulted in excellent, detailed, “idiot proof” route guides  and maps ,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navigating methods included: inspiration, maps of various scale, sat-navs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occasional raised voices.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Denmark was immaculate, intensively farmed with huge farm buildings,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smiling hospitality, beautiful villages with thatched beamed cottages. Originally the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thatch was of seaweed but now mainly straw with the roof  ridges held down by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wooden cross bar struts. Many buildings painted in “Falu” red, the dark red ochre so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popular all over Denmark and Sweden, once used for protection and now historically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very prevalent.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Outings included: Cathedrals in Ribe and in Roskilde where most of the Danish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Royal family are buried, Copenhagen and Stockholm; Helsingor – Elsinore of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Hamlet fame; Car museums including, Egeskov, the Sommer Car Museum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founder Ole Sommer showed us his collection and Sparreholm Castle Car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Museum. Art Galleries included the Louisiana Contemporary Collection with its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 sculptures and the fascinating Viking Ship Museum and the magnificent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Vasa Museum in Stockholm showing the Vasa which sank on her maiden voyage in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1628 was lifted from the sea in 1962 almost intact and has been housed in her own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museum since 1990 and had over twenty million visitors.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Strone Macpherson organised an exceptional visit to meet the very hospitable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Jock and Sylvia Monroe at Ledreborg Palace, their stunning “lived in” palace.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Copenhagen the cars were displayed in the Tivoli Gardens, with the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Stuttards, Mathesons, de Boers and Tysons giving early morning and endless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TV interviews which resulted in large crowds from Denmark, Sweden and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Passengers from cruise ships coming to see the cars.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long journey over the bridge from Denmark to Sweden was scarily windy. In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Sweden we drove through colourful towns, more intensive farming with “Falu”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 buildings and finally to Stockholm, the “Venice of the North” where many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enjoyed trips on tourist boats.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Until we discovered that 17,000 huge old American cars ranging from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Chevrolets to Buicks were en-route to a rally, we had the impression that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other Swedish  car was an  old American banger.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roads were clear and excellent. “Klaus and Luus (de Boer) saw a loose moose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forest”. Huge storks’ nests balanced precariously on telegraph poles and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chimneys, with storks strutting through fields. In towns we had to come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terms with the local procedure at Zebra crossings: If a pedestrian even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considered putting a foot in the road, vehicles had to stop instantly. When one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old lady asserted her rights, the Forbes slammed on their brakes just in time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heard her muttering in Swedish, when she confirmed that she had said “if one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to be run over it might as well be by a “Rolls-Royce”,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It was re-assuring and helpful to have the technical support of Roy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O’Sullivan in the Stuttard’s Range Rover and PFTP (permanent failure to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proceed) was avoided and often replaced by TFTP(temporary FTP) with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minor problems en-route including fuel and water “vaporisation” or “running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 of petrol” in other words. Talk floated around about problems with starters,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carburettors, dynamos, brakes!, clutches and a certain person whose large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oil can flew off the running board at a roundabout.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confidence, or was it tiredness?, crept in, some doubled their daily journey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returning for a suitcase left in a hotel and lost shoes were not the only items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had to be posted to England.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magnificent mystery tour around the Stockholm docks following “our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leader” in a search for the Riga terminal initially amused and finally annoyed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local busses as our turning and reversing cars blocked roads in every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direction. We drove backwards and forwards in ever decreasing and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somewhat desperate circles as if performing a private gymkhana and, no,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did not miss the boat!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Elspeth Crossley Cooke &amp; Sarah Tyson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Jones</dc:creator>
  <cp:keywords/>
  <dc:description/>
  <cp:lastModifiedBy>175803</cp:lastModifiedBy>
  <cp:revision>4</cp:revision>
  <dcterms:created xsi:type="dcterms:W3CDTF">2012-08-15T21:14:00Z</dcterms:created>
  <dcterms:modified xsi:type="dcterms:W3CDTF">2012-08-15T21:31:00Z</dcterms:modified>
</cp:coreProperties>
</file>